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82BD8D" w14:textId="77777777" w:rsidR="00EB2196" w:rsidRPr="00B47837" w:rsidRDefault="00EB2196" w:rsidP="00B47837">
      <w:pPr>
        <w:ind w:left="0" w:firstLine="0"/>
        <w:jc w:val="center"/>
        <w:rPr>
          <w:rFonts w:ascii="Arial" w:hAnsi="Arial" w:cs="Arial"/>
          <w:b/>
          <w:sz w:val="32"/>
          <w:szCs w:val="32"/>
        </w:rPr>
      </w:pPr>
      <w:bookmarkStart w:id="0" w:name="_GoBack"/>
      <w:bookmarkEnd w:id="0"/>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3"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4" w:history="1">
        <w:r w:rsidRPr="00BD5C7A">
          <w:rPr>
            <w:rFonts w:ascii="Arial" w:hAnsi="Arial" w:cs="Arial"/>
          </w:rPr>
          <w:t>vaclav.styvar@kzcr.eu</w:t>
        </w:r>
      </w:hyperlink>
      <w:r w:rsidRPr="00BD5C7A">
        <w:rPr>
          <w:rFonts w:ascii="Arial" w:hAnsi="Arial" w:cs="Arial"/>
        </w:rPr>
        <w:t xml:space="preserve"> </w:t>
      </w:r>
    </w:p>
    <w:p w14:paraId="2927247F" w14:textId="4BE55337" w:rsidR="007D1015" w:rsidRPr="00C160E9" w:rsidRDefault="007D1015" w:rsidP="007D1015">
      <w:pPr>
        <w:ind w:left="0" w:firstLine="0"/>
        <w:rPr>
          <w:rFonts w:ascii="Arial" w:hAnsi="Arial" w:cs="Arial"/>
        </w:rPr>
      </w:pPr>
      <w:r w:rsidRPr="00C160E9">
        <w:rPr>
          <w:rFonts w:ascii="Arial" w:hAnsi="Arial" w:cs="Arial"/>
        </w:rPr>
        <w:t xml:space="preserve">Kontakt ve věcech technických: </w:t>
      </w:r>
      <w:r w:rsidR="00B24605" w:rsidRPr="00B24605">
        <w:rPr>
          <w:rFonts w:ascii="Arial" w:hAnsi="Arial" w:cs="Arial"/>
        </w:rPr>
        <w:t>Bc. Pavel Keller, tel: 731 132 755 e-mail: pavel.keller@kzcr.eu</w:t>
      </w:r>
    </w:p>
    <w:p w14:paraId="5DAFF4B3" w14:textId="77777777" w:rsidR="007D1015" w:rsidRPr="00F3449A" w:rsidRDefault="007D1015" w:rsidP="007D1015">
      <w:pPr>
        <w:spacing w:line="276" w:lineRule="auto"/>
        <w:ind w:hanging="714"/>
        <w:rPr>
          <w:rFonts w:ascii="Arial" w:hAnsi="Arial" w:cs="Arial"/>
        </w:rPr>
      </w:pPr>
      <w:r w:rsidRPr="00F3449A">
        <w:rPr>
          <w:rFonts w:ascii="Arial" w:hAnsi="Arial" w:cs="Arial"/>
        </w:rPr>
        <w:t>(dále jako „</w:t>
      </w:r>
      <w:r w:rsidRPr="00F3449A">
        <w:rPr>
          <w:rFonts w:ascii="Arial" w:hAnsi="Arial" w:cs="Arial"/>
          <w:b/>
        </w:rPr>
        <w:t>kupující</w:t>
      </w:r>
      <w:r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4B795E1B" w14:textId="7B3857CF" w:rsidR="00685046" w:rsidRPr="00685046" w:rsidRDefault="00685046" w:rsidP="00685046">
      <w:pPr>
        <w:pStyle w:val="Zpat"/>
        <w:spacing w:line="276" w:lineRule="auto"/>
        <w:jc w:val="center"/>
        <w:rPr>
          <w:rFonts w:ascii="Arial" w:hAnsi="Arial" w:cs="Arial"/>
          <w:b/>
        </w:rPr>
      </w:pPr>
      <w:r w:rsidRPr="00685046">
        <w:rPr>
          <w:rFonts w:ascii="Arial" w:hAnsi="Arial" w:cs="Arial"/>
          <w:b/>
        </w:rPr>
        <w:t xml:space="preserve">„Zvýšení kvality návazné péče Krajské zdravotní, a.s. – </w:t>
      </w:r>
      <w:r w:rsidR="00C94D81">
        <w:rPr>
          <w:rFonts w:ascii="Arial" w:hAnsi="Arial" w:cs="Arial"/>
          <w:b/>
        </w:rPr>
        <w:t>Ultrazvuky I</w:t>
      </w:r>
      <w:r w:rsidR="001F08B2">
        <w:rPr>
          <w:rFonts w:ascii="Arial" w:hAnsi="Arial" w:cs="Arial"/>
          <w:b/>
        </w:rPr>
        <w:t>I</w:t>
      </w:r>
      <w:r w:rsidRPr="00685046">
        <w:rPr>
          <w:rFonts w:ascii="Arial" w:hAnsi="Arial" w:cs="Arial"/>
          <w:b/>
        </w:rPr>
        <w:t>.“</w:t>
      </w:r>
    </w:p>
    <w:p w14:paraId="2935899A" w14:textId="0416B35D" w:rsidR="001C27AE" w:rsidRPr="00685046" w:rsidRDefault="00A3539F" w:rsidP="00685046">
      <w:pPr>
        <w:pStyle w:val="Zpat"/>
        <w:tabs>
          <w:tab w:val="clear" w:pos="4536"/>
          <w:tab w:val="clear" w:pos="9072"/>
        </w:tabs>
        <w:spacing w:line="276" w:lineRule="auto"/>
        <w:jc w:val="center"/>
        <w:rPr>
          <w:rFonts w:ascii="Arial" w:hAnsi="Arial" w:cs="Arial"/>
        </w:rPr>
      </w:pPr>
      <w:r>
        <w:rPr>
          <w:rFonts w:ascii="Arial" w:hAnsi="Arial" w:cs="Arial"/>
        </w:rPr>
        <w:t xml:space="preserve">Část 2: </w:t>
      </w:r>
      <w:r w:rsidR="00F1367F">
        <w:rPr>
          <w:rFonts w:ascii="Arial" w:hAnsi="Arial" w:cs="Arial"/>
        </w:rPr>
        <w:t>„</w:t>
      </w:r>
      <w:r w:rsidRPr="00863D22">
        <w:rPr>
          <w:rFonts w:ascii="Arial" w:hAnsi="Arial" w:cs="Arial"/>
          <w:b/>
        </w:rPr>
        <w:t>Laparoskopická sestava se 4K rozlišením II. (Nemocnice Most, Centrální operační sály)</w:t>
      </w:r>
      <w:r w:rsidR="00F1367F">
        <w:rPr>
          <w:rFonts w:ascii="Arial" w:hAnsi="Arial" w:cs="Arial"/>
          <w:b/>
        </w:rPr>
        <w:t>“.</w:t>
      </w:r>
    </w:p>
    <w:p w14:paraId="17A11B43" w14:textId="77777777" w:rsidR="00685046" w:rsidRPr="00F3449A" w:rsidRDefault="00685046" w:rsidP="00685046">
      <w:pPr>
        <w:pStyle w:val="Zpat"/>
        <w:tabs>
          <w:tab w:val="clear" w:pos="4536"/>
          <w:tab w:val="clear" w:pos="9072"/>
        </w:tabs>
        <w:spacing w:line="276" w:lineRule="auto"/>
        <w:jc w:val="center"/>
        <w:rPr>
          <w:rFonts w:ascii="Arial" w:hAnsi="Arial" w:cs="Arial"/>
        </w:rPr>
      </w:pPr>
    </w:p>
    <w:p w14:paraId="05ECA5D3" w14:textId="1352D474"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C756F7" w:rsidRPr="00C756F7">
        <w:rPr>
          <w:rStyle w:val="datalabel"/>
          <w:rFonts w:ascii="Arial" w:hAnsi="Arial" w:cs="Arial"/>
          <w:b/>
          <w:shd w:val="clear" w:color="auto" w:fill="FBE4D5"/>
        </w:rPr>
        <w:t>Zvýšení kvality návazné péče - Nemocnice Most, o.z., registrační číslo CZ.06.2.56/0.0/0.0/16_043/0001561</w:t>
      </w:r>
      <w:r w:rsidRPr="00EC04EF">
        <w:rPr>
          <w:rFonts w:ascii="Arial" w:hAnsi="Arial" w:cs="Arial"/>
        </w:rPr>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lastRenderedPageBreak/>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1B277B20"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FE42FD" w:rsidRPr="00F3449A">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47CFE8E3"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Ke kupní ceně dle čl. II. </w:t>
      </w:r>
      <w:r w:rsidR="00A3539F">
        <w:rPr>
          <w:rFonts w:ascii="Arial" w:hAnsi="Arial" w:cs="Arial"/>
        </w:rPr>
        <w:t>odst.</w:t>
      </w:r>
      <w:r w:rsidRPr="00F3449A">
        <w:rPr>
          <w:rFonts w:ascii="Arial" w:hAnsi="Arial" w:cs="Arial"/>
        </w:rPr>
        <w:t xml:space="preserve"> 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758EC238"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w:t>
      </w:r>
      <w:r w:rsidR="00A3539F">
        <w:rPr>
          <w:rFonts w:ascii="Arial" w:hAnsi="Arial" w:cs="Arial"/>
        </w:rPr>
        <w:t xml:space="preserve">odst. </w:t>
      </w:r>
      <w:r w:rsidRPr="00F3449A">
        <w:rPr>
          <w:rFonts w:ascii="Arial" w:hAnsi="Arial" w:cs="Arial"/>
        </w:rPr>
        <w:t xml:space="preserve">u </w:t>
      </w:r>
      <w:smartTag w:uri="urn:schemas-microsoft-com:office:smarttags" w:element="metricconverter">
        <w:smartTagPr>
          <w:attr w:name="ProductID" w:val="1 a"/>
        </w:smartTagPr>
        <w:r w:rsidRPr="00F3449A">
          <w:rPr>
            <w:rFonts w:ascii="Arial" w:hAnsi="Arial" w:cs="Arial"/>
          </w:rPr>
          <w:t>1 a</w:t>
        </w:r>
      </w:smartTag>
      <w:r w:rsidRPr="00F3449A">
        <w:rPr>
          <w:rFonts w:ascii="Arial" w:hAnsi="Arial" w:cs="Arial"/>
        </w:rPr>
        <w:t xml:space="preserve">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 xml:space="preserve">veškeré náklady na plnění podle článku I. </w:t>
      </w:r>
      <w:r w:rsidR="00A3539F">
        <w:rPr>
          <w:rFonts w:ascii="Arial" w:hAnsi="Arial" w:cs="Arial"/>
        </w:rPr>
        <w:t>odst.</w:t>
      </w:r>
      <w:r w:rsidR="00813C1E" w:rsidRPr="00F3449A">
        <w:rPr>
          <w:rFonts w:ascii="Arial" w:hAnsi="Arial" w:cs="Arial"/>
        </w:rPr>
        <w:t xml:space="preserve"> 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 xml:space="preserve">musí být vystaven v souladu s ust.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ust.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993CF5" w:rsidRDefault="00EC04EF" w:rsidP="00C32557">
      <w:pPr>
        <w:numPr>
          <w:ilvl w:val="0"/>
          <w:numId w:val="42"/>
        </w:numPr>
        <w:shd w:val="clear" w:color="auto" w:fill="FBE4D5"/>
        <w:tabs>
          <w:tab w:val="left" w:pos="426"/>
        </w:tabs>
        <w:spacing w:line="276" w:lineRule="auto"/>
        <w:rPr>
          <w:rFonts w:ascii="Arial" w:hAnsi="Arial" w:cs="Arial"/>
          <w:color w:val="000000"/>
        </w:rPr>
      </w:pPr>
      <w:r w:rsidRPr="00993CF5">
        <w:rPr>
          <w:rFonts w:ascii="Arial" w:hAnsi="Arial" w:cs="Arial"/>
          <w:color w:val="000000"/>
        </w:rPr>
        <w:lastRenderedPageBreak/>
        <w:t>název projektu: Zvýšení kvality návazné péče Krajské zdravotní, a.s.</w:t>
      </w:r>
    </w:p>
    <w:p w14:paraId="145C6DDB" w14:textId="079429A6" w:rsidR="00F85056" w:rsidRPr="00993CF5" w:rsidRDefault="00F85056" w:rsidP="00235D54">
      <w:pPr>
        <w:numPr>
          <w:ilvl w:val="0"/>
          <w:numId w:val="42"/>
        </w:numPr>
        <w:shd w:val="clear" w:color="auto" w:fill="FBE4D5"/>
        <w:tabs>
          <w:tab w:val="left" w:pos="426"/>
        </w:tabs>
        <w:spacing w:line="276" w:lineRule="auto"/>
        <w:rPr>
          <w:rFonts w:ascii="Arial" w:hAnsi="Arial" w:cs="Arial"/>
          <w:color w:val="000000"/>
        </w:rPr>
      </w:pPr>
      <w:r w:rsidRPr="00993CF5">
        <w:rPr>
          <w:rFonts w:ascii="Arial" w:hAnsi="Arial" w:cs="Arial"/>
          <w:color w:val="000000"/>
        </w:rPr>
        <w:t>registrační číslo projektu</w:t>
      </w:r>
      <w:r w:rsidR="00EC04EF" w:rsidRPr="00993CF5">
        <w:rPr>
          <w:rFonts w:ascii="Arial" w:hAnsi="Arial" w:cs="Arial"/>
          <w:color w:val="000000"/>
        </w:rPr>
        <w:t xml:space="preserve">: </w:t>
      </w:r>
      <w:r w:rsidR="00235D54" w:rsidRPr="00993CF5">
        <w:rPr>
          <w:rFonts w:ascii="Arial" w:hAnsi="Arial" w:cs="Arial"/>
          <w:color w:val="000000"/>
        </w:rPr>
        <w:t>CZ.06.2.56/0.0/0.0/16_043/0001562</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514227B2" w14:textId="77777777" w:rsidR="005C6E74" w:rsidRPr="00F3449A" w:rsidRDefault="0024053E" w:rsidP="005C6E74">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w:t>
      </w:r>
      <w:r w:rsidR="005C6E74" w:rsidRPr="00F3449A">
        <w:rPr>
          <w:rFonts w:ascii="Arial" w:hAnsi="Arial" w:cs="Arial"/>
        </w:rPr>
        <w:t>Pověřeným zástupcem kupujícího jsou:</w:t>
      </w:r>
    </w:p>
    <w:p w14:paraId="7219709A" w14:textId="5FEDD80B" w:rsidR="007D1015" w:rsidRDefault="00B24605" w:rsidP="00B24605">
      <w:pPr>
        <w:numPr>
          <w:ilvl w:val="0"/>
          <w:numId w:val="43"/>
        </w:numPr>
        <w:spacing w:line="276" w:lineRule="auto"/>
        <w:rPr>
          <w:rFonts w:ascii="Arial" w:hAnsi="Arial" w:cs="Arial"/>
        </w:rPr>
      </w:pPr>
      <w:r w:rsidRPr="00B24605">
        <w:rPr>
          <w:rFonts w:ascii="Arial" w:hAnsi="Arial" w:cs="Arial"/>
        </w:rPr>
        <w:t>Bc. Pavel Keller, tel: 731 132 755 e-mail: pavel.keller@kzcr.eu</w:t>
      </w:r>
      <w:r w:rsidR="007D1015">
        <w:rPr>
          <w:rFonts w:ascii="Arial" w:hAnsi="Arial" w:cs="Arial"/>
        </w:rPr>
        <w:t>, nebo</w:t>
      </w:r>
    </w:p>
    <w:p w14:paraId="71F9A849" w14:textId="005E7344" w:rsidR="005C6E74" w:rsidRPr="00F3449A" w:rsidRDefault="00C756F7" w:rsidP="005C6E74">
      <w:pPr>
        <w:numPr>
          <w:ilvl w:val="0"/>
          <w:numId w:val="43"/>
        </w:numPr>
        <w:spacing w:line="276" w:lineRule="auto"/>
        <w:rPr>
          <w:rFonts w:ascii="Arial" w:hAnsi="Arial" w:cs="Arial"/>
        </w:rPr>
      </w:pPr>
      <w:r w:rsidRPr="00DF7B41">
        <w:rPr>
          <w:rFonts w:ascii="Arial" w:hAnsi="Arial" w:cs="Arial"/>
        </w:rPr>
        <w:t>Ing. Jaroslava Jurkaninová, tel: 733 783</w:t>
      </w:r>
      <w:r>
        <w:rPr>
          <w:rFonts w:ascii="Arial" w:hAnsi="Arial" w:cs="Arial"/>
        </w:rPr>
        <w:t> </w:t>
      </w:r>
      <w:r w:rsidRPr="00DF7B41">
        <w:rPr>
          <w:rFonts w:ascii="Arial" w:hAnsi="Arial" w:cs="Arial"/>
        </w:rPr>
        <w:t>919</w:t>
      </w:r>
      <w:r>
        <w:rPr>
          <w:rFonts w:ascii="Arial" w:hAnsi="Arial" w:cs="Arial"/>
        </w:rPr>
        <w:t xml:space="preserve">, </w:t>
      </w:r>
      <w:r w:rsidRPr="00DF7B41">
        <w:rPr>
          <w:rFonts w:ascii="Arial" w:hAnsi="Arial" w:cs="Arial"/>
        </w:rPr>
        <w:t>e-mail: jaroslava.jurkaninova@kzcr.eu</w:t>
      </w:r>
      <w:r w:rsidR="005C6E74" w:rsidRPr="00F3449A">
        <w:rPr>
          <w:rFonts w:ascii="Arial" w:hAnsi="Arial" w:cs="Arial"/>
        </w:rPr>
        <w:t>, nebo</w:t>
      </w:r>
    </w:p>
    <w:p w14:paraId="63BB992A" w14:textId="2B8049C7" w:rsidR="00235D54" w:rsidRPr="00C756F7" w:rsidRDefault="00C756F7" w:rsidP="00347DA3">
      <w:pPr>
        <w:numPr>
          <w:ilvl w:val="0"/>
          <w:numId w:val="43"/>
        </w:numPr>
        <w:spacing w:line="276" w:lineRule="auto"/>
        <w:rPr>
          <w:rFonts w:ascii="Arial" w:hAnsi="Arial" w:cs="Arial"/>
        </w:rPr>
      </w:pPr>
      <w:r w:rsidRPr="00C756F7">
        <w:rPr>
          <w:rFonts w:ascii="Arial" w:hAnsi="Arial" w:cs="Arial"/>
        </w:rPr>
        <w:t>Ing. Radek Brož, tel: 478 033 431, 733 756 632, e-mail: radek.broz@kzcr.eu</w:t>
      </w:r>
      <w:r>
        <w:rPr>
          <w:rStyle w:val="Hypertextovodkaz"/>
          <w:rFonts w:ascii="Arial" w:hAnsi="Arial" w:cs="Arial"/>
        </w:rPr>
        <w:t>,</w:t>
      </w:r>
    </w:p>
    <w:p w14:paraId="235747AF" w14:textId="77777777" w:rsidR="005C6E74" w:rsidRPr="00542D41" w:rsidRDefault="005C6E74" w:rsidP="005C6E74">
      <w:pPr>
        <w:spacing w:line="276" w:lineRule="auto"/>
        <w:ind w:left="1077" w:firstLine="0"/>
        <w:rPr>
          <w:rFonts w:ascii="Arial" w:hAnsi="Arial" w:cs="Arial"/>
        </w:rPr>
      </w:pPr>
      <w:r w:rsidRPr="00542D41">
        <w:rPr>
          <w:rFonts w:ascii="Arial" w:hAnsi="Arial" w:cs="Arial"/>
        </w:rPr>
        <w:t xml:space="preserve">nebo jiný pověřený pracovník OOKC kupujícího. </w:t>
      </w:r>
    </w:p>
    <w:p w14:paraId="6665D20C" w14:textId="77777777" w:rsidR="005C6E74" w:rsidRPr="00F3449A" w:rsidRDefault="005C6E74" w:rsidP="005C6E74">
      <w:pPr>
        <w:numPr>
          <w:ilvl w:val="0"/>
          <w:numId w:val="27"/>
        </w:numPr>
        <w:spacing w:line="276" w:lineRule="auto"/>
        <w:rPr>
          <w:rFonts w:ascii="Arial" w:hAnsi="Arial" w:cs="Arial"/>
        </w:rPr>
      </w:pPr>
      <w:r w:rsidRPr="00F3449A">
        <w:rPr>
          <w:rFonts w:ascii="Arial" w:hAnsi="Arial" w:cs="Arial"/>
        </w:rPr>
        <w:t>Za předání zboží se považuje:</w:t>
      </w:r>
    </w:p>
    <w:p w14:paraId="6B380F84" w14:textId="54AB3658" w:rsidR="005C6E74" w:rsidRPr="00F3449A" w:rsidRDefault="00F1367F" w:rsidP="005C6E74">
      <w:pPr>
        <w:numPr>
          <w:ilvl w:val="0"/>
          <w:numId w:val="44"/>
        </w:numPr>
        <w:spacing w:line="276" w:lineRule="auto"/>
        <w:rPr>
          <w:rFonts w:ascii="Arial" w:hAnsi="Arial" w:cs="Arial"/>
        </w:rPr>
      </w:pPr>
      <w:r>
        <w:rPr>
          <w:rFonts w:ascii="Arial" w:hAnsi="Arial" w:cs="Arial"/>
        </w:rPr>
        <w:t>d</w:t>
      </w:r>
      <w:r w:rsidR="005C6E74" w:rsidRPr="00F3449A">
        <w:rPr>
          <w:rFonts w:ascii="Arial" w:hAnsi="Arial" w:cs="Arial"/>
        </w:rPr>
        <w:t>odání zboží na adresu:</w:t>
      </w:r>
    </w:p>
    <w:p w14:paraId="26E3FDA0" w14:textId="4F633F40" w:rsidR="008E2D89" w:rsidRPr="00F3449A" w:rsidRDefault="00235D54" w:rsidP="005C6E74">
      <w:pPr>
        <w:spacing w:line="276" w:lineRule="auto"/>
        <w:ind w:left="709" w:firstLine="38"/>
        <w:rPr>
          <w:rFonts w:ascii="Arial" w:hAnsi="Arial" w:cs="Arial"/>
        </w:rPr>
      </w:pPr>
      <w:r w:rsidRPr="00235D54">
        <w:rPr>
          <w:rFonts w:ascii="Arial" w:hAnsi="Arial" w:cs="Arial"/>
        </w:rPr>
        <w:t xml:space="preserve">Krajská zdravotní, a.s. – Nemocnice </w:t>
      </w:r>
      <w:r w:rsidR="00C756F7">
        <w:rPr>
          <w:rFonts w:ascii="Arial" w:hAnsi="Arial" w:cs="Arial"/>
        </w:rPr>
        <w:t>Most</w:t>
      </w:r>
      <w:r w:rsidRPr="00235D54">
        <w:rPr>
          <w:rFonts w:ascii="Arial" w:hAnsi="Arial" w:cs="Arial"/>
        </w:rPr>
        <w:t xml:space="preserve">, o. z., </w:t>
      </w:r>
      <w:r w:rsidR="00C756F7" w:rsidRPr="00C756F7">
        <w:rPr>
          <w:rFonts w:ascii="Arial" w:hAnsi="Arial" w:cs="Arial"/>
          <w:bCs/>
        </w:rPr>
        <w:t>J. E. Purkyně 270</w:t>
      </w:r>
      <w:r w:rsidR="00C756F7">
        <w:rPr>
          <w:rFonts w:ascii="Arial" w:hAnsi="Arial" w:cs="Arial"/>
          <w:bCs/>
        </w:rPr>
        <w:t xml:space="preserve">, </w:t>
      </w:r>
      <w:r w:rsidR="00C756F7" w:rsidRPr="00C756F7">
        <w:rPr>
          <w:rFonts w:ascii="Arial" w:hAnsi="Arial" w:cs="Arial"/>
          <w:bCs/>
        </w:rPr>
        <w:t>434 64 Most</w:t>
      </w:r>
      <w:r w:rsidR="00C756F7">
        <w:rPr>
          <w:rFonts w:ascii="Arial" w:hAnsi="Arial" w:cs="Arial"/>
          <w:bCs/>
        </w:rPr>
        <w:t xml:space="preserve"> </w:t>
      </w:r>
      <w:r w:rsidR="00A3539F">
        <w:rPr>
          <w:rFonts w:ascii="Arial" w:hAnsi="Arial" w:cs="Arial"/>
          <w:bCs/>
        </w:rPr>
        <w:t xml:space="preserve"> - </w:t>
      </w:r>
      <w:r w:rsidR="00A3539F" w:rsidRPr="00A3539F">
        <w:rPr>
          <w:rFonts w:ascii="Arial" w:hAnsi="Arial" w:cs="Arial"/>
          <w:bCs/>
        </w:rPr>
        <w:t xml:space="preserve">Centrální operační sály </w:t>
      </w:r>
      <w:r w:rsidRPr="00235D54">
        <w:rPr>
          <w:rFonts w:ascii="Arial" w:hAnsi="Arial" w:cs="Arial"/>
        </w:rPr>
        <w:t xml:space="preserve">a </w:t>
      </w:r>
      <w:r w:rsidR="00EA6BAD" w:rsidRPr="00F3449A">
        <w:rPr>
          <w:rFonts w:ascii="Arial" w:hAnsi="Arial" w:cs="Arial"/>
        </w:rPr>
        <w:t xml:space="preserve"> </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AEC7142" w:rsidR="00771CAB" w:rsidRDefault="00771CAB" w:rsidP="009F26D6">
      <w:pPr>
        <w:numPr>
          <w:ilvl w:val="0"/>
          <w:numId w:val="44"/>
        </w:numPr>
        <w:spacing w:line="276" w:lineRule="auto"/>
        <w:rPr>
          <w:rFonts w:ascii="Arial" w:hAnsi="Arial" w:cs="Arial"/>
        </w:rPr>
      </w:pPr>
      <w:r w:rsidRPr="00F3449A">
        <w:rPr>
          <w:rFonts w:ascii="Arial" w:hAnsi="Arial" w:cs="Arial"/>
        </w:rPr>
        <w:lastRenderedPageBreak/>
        <w:t>instruktáž zdravotnických pracovníků a pracovníka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77777777" w:rsidR="00EA6BAD" w:rsidRPr="00F3449A" w:rsidRDefault="00217E63" w:rsidP="009F26D6">
      <w:pPr>
        <w:numPr>
          <w:ilvl w:val="0"/>
          <w:numId w:val="44"/>
        </w:numPr>
        <w:spacing w:line="276" w:lineRule="auto"/>
        <w:rPr>
          <w:rFonts w:ascii="Arial" w:hAnsi="Arial" w:cs="Arial"/>
        </w:rPr>
      </w:pPr>
      <w:r w:rsidRPr="00F3449A">
        <w:rPr>
          <w:rFonts w:ascii="Arial" w:hAnsi="Arial" w:cs="Arial"/>
        </w:rPr>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w:t>
      </w:r>
      <w:r w:rsidR="00493662" w:rsidRPr="00F3449A">
        <w:rPr>
          <w:rFonts w:ascii="Arial" w:hAnsi="Arial" w:cs="Arial"/>
        </w:rPr>
        <w:lastRenderedPageBreak/>
        <w:t xml:space="preserve">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dvacetčtyři)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77777777"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44C18FF5" w14:textId="77777777" w:rsidR="00A3539F" w:rsidRDefault="00C53585"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w:t>
      </w:r>
    </w:p>
    <w:p w14:paraId="26C51A3F" w14:textId="27815682" w:rsidR="00A3539F" w:rsidRPr="00A3539F" w:rsidRDefault="00A3539F" w:rsidP="00A3539F">
      <w:pPr>
        <w:pStyle w:val="Zkladntext"/>
        <w:numPr>
          <w:ilvl w:val="0"/>
          <w:numId w:val="3"/>
        </w:numPr>
        <w:spacing w:line="276" w:lineRule="auto"/>
        <w:ind w:left="426" w:hanging="426"/>
        <w:rPr>
          <w:rFonts w:ascii="Arial" w:hAnsi="Arial" w:cs="Arial"/>
          <w:lang w:val="x-none"/>
        </w:rPr>
      </w:pPr>
      <w:r w:rsidRPr="00A3539F">
        <w:rPr>
          <w:rFonts w:ascii="Arial" w:hAnsi="Arial" w:cs="Arial"/>
          <w:lang w:val="x-none"/>
        </w:rPr>
        <w:t>Smluvní strany se dohodly, že dojde-li ke vzniku stejné vady na předmětu plnění, která již byla prodávajícím v průběhu záruční doby minimálně 2x odstraněna, je kupující oprávněn požadovat po prodávajícím dodání nového zboží odpovídajícího specifikaci dle této smlouvy. Od dodání nového zboží počne záruční doba běžet od počátku.</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77777777"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lastRenderedPageBreak/>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 </w:t>
      </w:r>
    </w:p>
    <w:p w14:paraId="696FD072" w14:textId="77777777"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541C4D22" w:rsidR="000B1F0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5CC7EFD6" w14:textId="77777777" w:rsidR="00235D54" w:rsidRPr="00F3449A" w:rsidRDefault="00235D54" w:rsidP="00235D54">
      <w:pPr>
        <w:spacing w:line="276" w:lineRule="auto"/>
        <w:ind w:left="426" w:firstLine="0"/>
        <w:rPr>
          <w:rFonts w:ascii="Arial" w:hAnsi="Arial" w:cs="Arial"/>
        </w:rPr>
      </w:pP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se dohodly, že elektronický obraz této smlouvy a metadata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metadata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05F982B7" w14:textId="5BC1E869" w:rsidR="00D157D5" w:rsidRPr="00F1367F" w:rsidRDefault="00D157D5" w:rsidP="00863D22">
      <w:pPr>
        <w:numPr>
          <w:ilvl w:val="0"/>
          <w:numId w:val="6"/>
        </w:numPr>
        <w:tabs>
          <w:tab w:val="clear" w:pos="360"/>
        </w:tabs>
        <w:spacing w:line="276" w:lineRule="auto"/>
        <w:rPr>
          <w:rFonts w:ascii="Arial" w:hAnsi="Arial" w:cs="Arial"/>
        </w:rPr>
      </w:pPr>
      <w:r w:rsidRPr="00F1367F">
        <w:rPr>
          <w:rFonts w:ascii="Arial" w:hAnsi="Arial" w:cs="Arial"/>
        </w:rPr>
        <w:lastRenderedPageBreak/>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0ECB1A" w14:textId="77777777" w:rsidR="00655F23" w:rsidRPr="00655F23" w:rsidRDefault="00655F23"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270A72CA"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w:t>
      </w:r>
      <w:r w:rsidR="00A3539F">
        <w:rPr>
          <w:rFonts w:ascii="Arial" w:hAnsi="Arial" w:cs="Arial"/>
        </w:rPr>
        <w:t>svobodné</w:t>
      </w:r>
      <w:r w:rsidR="00B2090F" w:rsidRPr="00655F23">
        <w:rPr>
          <w:rFonts w:ascii="Arial" w:hAnsi="Arial" w:cs="Arial"/>
        </w:rPr>
        <w:t xml:space="preserve">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 xml:space="preserve">ádná změna nebo dodatek nebude uzavřen tím, že bude doručena, přijata, podepsána nebo potvrzena objednávka kterékoli strany, faktura, přepravní </w:t>
      </w:r>
      <w:r w:rsidRPr="00655F23">
        <w:rPr>
          <w:rFonts w:ascii="Arial" w:hAnsi="Arial" w:cs="Arial"/>
          <w:lang w:eastAsia="en-US"/>
        </w:rPr>
        <w:lastRenderedPageBreak/>
        <w:t>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31A2A71" w14:textId="77777777" w:rsidR="00D6767F" w:rsidRDefault="00D6767F" w:rsidP="009F26D6">
      <w:pPr>
        <w:pStyle w:val="Zkladntext"/>
        <w:spacing w:line="276" w:lineRule="auto"/>
        <w:ind w:left="0" w:firstLine="0"/>
        <w:rPr>
          <w:rFonts w:ascii="Arial" w:hAnsi="Arial" w:cs="Arial"/>
        </w:rPr>
      </w:pPr>
    </w:p>
    <w:p w14:paraId="4961CF8F" w14:textId="77777777" w:rsidR="00D6767F" w:rsidRDefault="00D6767F" w:rsidP="009F26D6">
      <w:pPr>
        <w:pStyle w:val="Zkladntext"/>
        <w:spacing w:line="276" w:lineRule="auto"/>
        <w:ind w:left="0" w:firstLine="0"/>
        <w:rPr>
          <w:rFonts w:ascii="Arial" w:hAnsi="Arial" w:cs="Arial"/>
        </w:rPr>
      </w:pPr>
    </w:p>
    <w:p w14:paraId="396BDC02" w14:textId="77777777" w:rsidR="00D6767F" w:rsidRDefault="00D6767F" w:rsidP="009F26D6">
      <w:pPr>
        <w:pStyle w:val="Zkladntext"/>
        <w:spacing w:line="276" w:lineRule="auto"/>
        <w:ind w:left="0" w:firstLine="0"/>
        <w:rPr>
          <w:rFonts w:ascii="Arial" w:hAnsi="Arial" w:cs="Arial"/>
        </w:rPr>
      </w:pPr>
    </w:p>
    <w:p w14:paraId="0C6BAD6F" w14:textId="77777777" w:rsidR="00D6767F" w:rsidRDefault="00D6767F" w:rsidP="009F26D6">
      <w:pPr>
        <w:pStyle w:val="Zkladntext"/>
        <w:spacing w:line="276" w:lineRule="auto"/>
        <w:ind w:left="0" w:firstLine="0"/>
        <w:rPr>
          <w:rFonts w:ascii="Arial" w:hAnsi="Arial" w:cs="Arial"/>
        </w:rPr>
      </w:pPr>
    </w:p>
    <w:p w14:paraId="3684B59E" w14:textId="3EE904D8"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5"/>
      <w:footerReference w:type="even" r:id="rId16"/>
      <w:footerReference w:type="default" r:id="rId17"/>
      <w:pgSz w:w="11906" w:h="16838"/>
      <w:pgMar w:top="1027" w:right="1417" w:bottom="1079" w:left="1417" w:header="540" w:footer="293" w:gutter="0"/>
      <w:pgNumType w:start="1"/>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5BF995" w16cid:durableId="2304BBA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7B413A" w14:textId="77777777" w:rsidR="0075575F" w:rsidRDefault="0075575F">
      <w:r>
        <w:separator/>
      </w:r>
    </w:p>
  </w:endnote>
  <w:endnote w:type="continuationSeparator" w:id="0">
    <w:p w14:paraId="31666C16" w14:textId="77777777" w:rsidR="0075575F" w:rsidRDefault="00755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r>
            <w:rPr>
              <w:rFonts w:ascii="Arial" w:hAnsi="Arial" w:cs="Arial"/>
              <w:sz w:val="16"/>
              <w:szCs w:val="16"/>
            </w:rPr>
            <w:t>1.10</w:t>
          </w:r>
          <w:r w:rsidRPr="00F3449A">
            <w:rPr>
              <w:rFonts w:ascii="Arial" w:hAnsi="Arial" w:cs="Arial"/>
              <w:sz w:val="16"/>
              <w:szCs w:val="16"/>
            </w:rPr>
            <w:t>.2017</w:t>
          </w:r>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05991285"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27496E">
            <w:rPr>
              <w:rStyle w:val="slostrnky"/>
              <w:rFonts w:ascii="Arial" w:hAnsi="Arial" w:cs="Arial"/>
              <w:noProof/>
              <w:sz w:val="16"/>
              <w:szCs w:val="16"/>
            </w:rPr>
            <w:t>7</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27496E">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8BCD4E" w14:textId="77777777" w:rsidR="0075575F" w:rsidRDefault="0075575F">
      <w:r>
        <w:separator/>
      </w:r>
    </w:p>
  </w:footnote>
  <w:footnote w:type="continuationSeparator" w:id="0">
    <w:p w14:paraId="5D93F2A8" w14:textId="77777777" w:rsidR="0075575F" w:rsidRDefault="007557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8">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29">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2">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3">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4">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2">
    <w:nsid w:val="725B61CF"/>
    <w:multiLevelType w:val="singleLevel"/>
    <w:tmpl w:val="6D664240"/>
    <w:lvl w:ilvl="0">
      <w:start w:val="1"/>
      <w:numFmt w:val="decimal"/>
      <w:lvlText w:val="%1."/>
      <w:lvlJc w:val="left"/>
      <w:pPr>
        <w:ind w:left="720" w:hanging="360"/>
      </w:pPr>
      <w:rPr>
        <w:i w:val="0"/>
      </w:rPr>
    </w:lvl>
  </w:abstractNum>
  <w:abstractNum w:abstractNumId="43">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4">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5">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2"/>
  </w:num>
  <w:num w:numId="4">
    <w:abstractNumId w:val="43"/>
  </w:num>
  <w:num w:numId="5">
    <w:abstractNumId w:val="41"/>
  </w:num>
  <w:num w:numId="6">
    <w:abstractNumId w:val="9"/>
  </w:num>
  <w:num w:numId="7">
    <w:abstractNumId w:val="10"/>
  </w:num>
  <w:num w:numId="8">
    <w:abstractNumId w:val="19"/>
  </w:num>
  <w:num w:numId="9">
    <w:abstractNumId w:val="17"/>
  </w:num>
  <w:num w:numId="10">
    <w:abstractNumId w:val="27"/>
  </w:num>
  <w:num w:numId="11">
    <w:abstractNumId w:val="13"/>
  </w:num>
  <w:num w:numId="12">
    <w:abstractNumId w:val="31"/>
  </w:num>
  <w:num w:numId="13">
    <w:abstractNumId w:val="16"/>
  </w:num>
  <w:num w:numId="14">
    <w:abstractNumId w:val="11"/>
  </w:num>
  <w:num w:numId="15">
    <w:abstractNumId w:val="33"/>
  </w:num>
  <w:num w:numId="16">
    <w:abstractNumId w:val="28"/>
  </w:num>
  <w:num w:numId="17">
    <w:abstractNumId w:val="23"/>
  </w:num>
  <w:num w:numId="18">
    <w:abstractNumId w:val="1"/>
  </w:num>
  <w:num w:numId="19">
    <w:abstractNumId w:val="30"/>
  </w:num>
  <w:num w:numId="20">
    <w:abstractNumId w:val="18"/>
  </w:num>
  <w:num w:numId="21">
    <w:abstractNumId w:val="8"/>
  </w:num>
  <w:num w:numId="22">
    <w:abstractNumId w:val="34"/>
  </w:num>
  <w:num w:numId="23">
    <w:abstractNumId w:val="36"/>
  </w:num>
  <w:num w:numId="24">
    <w:abstractNumId w:val="35"/>
  </w:num>
  <w:num w:numId="25">
    <w:abstractNumId w:val="45"/>
  </w:num>
  <w:num w:numId="26">
    <w:abstractNumId w:val="24"/>
  </w:num>
  <w:num w:numId="27">
    <w:abstractNumId w:val="32"/>
  </w:num>
  <w:num w:numId="28">
    <w:abstractNumId w:val="15"/>
  </w:num>
  <w:num w:numId="29">
    <w:abstractNumId w:val="2"/>
  </w:num>
  <w:num w:numId="30">
    <w:abstractNumId w:val="45"/>
  </w:num>
  <w:num w:numId="31">
    <w:abstractNumId w:val="46"/>
  </w:num>
  <w:num w:numId="32">
    <w:abstractNumId w:val="4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7"/>
  </w:num>
  <w:num w:numId="37">
    <w:abstractNumId w:val="25"/>
  </w:num>
  <w:num w:numId="38">
    <w:abstractNumId w:val="44"/>
  </w:num>
  <w:num w:numId="39">
    <w:abstractNumId w:val="6"/>
  </w:num>
  <w:num w:numId="40">
    <w:abstractNumId w:val="38"/>
  </w:num>
  <w:num w:numId="41">
    <w:abstractNumId w:val="26"/>
  </w:num>
  <w:num w:numId="42">
    <w:abstractNumId w:val="20"/>
  </w:num>
  <w:num w:numId="43">
    <w:abstractNumId w:val="12"/>
  </w:num>
  <w:num w:numId="44">
    <w:abstractNumId w:val="5"/>
  </w:num>
  <w:num w:numId="45">
    <w:abstractNumId w:val="22"/>
  </w:num>
  <w:num w:numId="46">
    <w:abstractNumId w:val="39"/>
  </w:num>
  <w:num w:numId="47">
    <w:abstractNumId w:val="29"/>
  </w:num>
  <w:num w:numId="48">
    <w:abstractNumId w:val="21"/>
  </w:num>
  <w:num w:numId="49">
    <w:abstractNumId w:val="0"/>
  </w:num>
  <w:num w:numId="5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00D38"/>
    <w:rsid w:val="00006D9E"/>
    <w:rsid w:val="000076B7"/>
    <w:rsid w:val="00007948"/>
    <w:rsid w:val="00014919"/>
    <w:rsid w:val="0001656F"/>
    <w:rsid w:val="00016816"/>
    <w:rsid w:val="00021D2B"/>
    <w:rsid w:val="00031917"/>
    <w:rsid w:val="00031E47"/>
    <w:rsid w:val="0003746E"/>
    <w:rsid w:val="00040474"/>
    <w:rsid w:val="00041EA3"/>
    <w:rsid w:val="00046774"/>
    <w:rsid w:val="00052940"/>
    <w:rsid w:val="00052C21"/>
    <w:rsid w:val="00061AEE"/>
    <w:rsid w:val="000638A7"/>
    <w:rsid w:val="00064BEB"/>
    <w:rsid w:val="00070D91"/>
    <w:rsid w:val="00073286"/>
    <w:rsid w:val="000747B2"/>
    <w:rsid w:val="0007537A"/>
    <w:rsid w:val="000854D8"/>
    <w:rsid w:val="0009005D"/>
    <w:rsid w:val="00096E80"/>
    <w:rsid w:val="000A79A8"/>
    <w:rsid w:val="000A7DAB"/>
    <w:rsid w:val="000B1A22"/>
    <w:rsid w:val="000B1F0A"/>
    <w:rsid w:val="000B2FA9"/>
    <w:rsid w:val="000B4224"/>
    <w:rsid w:val="000B53BE"/>
    <w:rsid w:val="000C19BE"/>
    <w:rsid w:val="000C35C7"/>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D11"/>
    <w:rsid w:val="00113D07"/>
    <w:rsid w:val="00116B8E"/>
    <w:rsid w:val="00116BCA"/>
    <w:rsid w:val="0012563B"/>
    <w:rsid w:val="00127A60"/>
    <w:rsid w:val="00127E6D"/>
    <w:rsid w:val="00130377"/>
    <w:rsid w:val="00136A04"/>
    <w:rsid w:val="00136AA9"/>
    <w:rsid w:val="0013782A"/>
    <w:rsid w:val="00140584"/>
    <w:rsid w:val="001453C7"/>
    <w:rsid w:val="001454C1"/>
    <w:rsid w:val="0014650E"/>
    <w:rsid w:val="0014654B"/>
    <w:rsid w:val="00146BE3"/>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6F3"/>
    <w:rsid w:val="00196821"/>
    <w:rsid w:val="001A0F16"/>
    <w:rsid w:val="001A1E35"/>
    <w:rsid w:val="001A3783"/>
    <w:rsid w:val="001B0789"/>
    <w:rsid w:val="001B0E81"/>
    <w:rsid w:val="001B13A5"/>
    <w:rsid w:val="001B51AE"/>
    <w:rsid w:val="001B7362"/>
    <w:rsid w:val="001C27AE"/>
    <w:rsid w:val="001C7C82"/>
    <w:rsid w:val="001D3E09"/>
    <w:rsid w:val="001D625C"/>
    <w:rsid w:val="001E5391"/>
    <w:rsid w:val="001F08B2"/>
    <w:rsid w:val="001F66CD"/>
    <w:rsid w:val="001F6D97"/>
    <w:rsid w:val="00201E17"/>
    <w:rsid w:val="00202603"/>
    <w:rsid w:val="002048C8"/>
    <w:rsid w:val="00214BA2"/>
    <w:rsid w:val="002168C8"/>
    <w:rsid w:val="00217E63"/>
    <w:rsid w:val="00222D1B"/>
    <w:rsid w:val="00225A15"/>
    <w:rsid w:val="00231D3B"/>
    <w:rsid w:val="00234382"/>
    <w:rsid w:val="00235D54"/>
    <w:rsid w:val="00236E04"/>
    <w:rsid w:val="002372FF"/>
    <w:rsid w:val="0024053E"/>
    <w:rsid w:val="002469EC"/>
    <w:rsid w:val="00253D55"/>
    <w:rsid w:val="0025448D"/>
    <w:rsid w:val="002553FA"/>
    <w:rsid w:val="0026223F"/>
    <w:rsid w:val="0026228A"/>
    <w:rsid w:val="00262C0E"/>
    <w:rsid w:val="00262D14"/>
    <w:rsid w:val="00262FB7"/>
    <w:rsid w:val="00265569"/>
    <w:rsid w:val="00266739"/>
    <w:rsid w:val="00270B67"/>
    <w:rsid w:val="002710FF"/>
    <w:rsid w:val="00273DC9"/>
    <w:rsid w:val="00273F96"/>
    <w:rsid w:val="0027416D"/>
    <w:rsid w:val="0027496E"/>
    <w:rsid w:val="002832CA"/>
    <w:rsid w:val="002A16A9"/>
    <w:rsid w:val="002A6B38"/>
    <w:rsid w:val="002A6F89"/>
    <w:rsid w:val="002B006A"/>
    <w:rsid w:val="002B46D2"/>
    <w:rsid w:val="002C4977"/>
    <w:rsid w:val="002C5EBE"/>
    <w:rsid w:val="002D3BD5"/>
    <w:rsid w:val="002D796A"/>
    <w:rsid w:val="002E1F15"/>
    <w:rsid w:val="002E33EB"/>
    <w:rsid w:val="002F4677"/>
    <w:rsid w:val="00302F60"/>
    <w:rsid w:val="00303BDD"/>
    <w:rsid w:val="00304D06"/>
    <w:rsid w:val="003050F2"/>
    <w:rsid w:val="003061DE"/>
    <w:rsid w:val="003106F2"/>
    <w:rsid w:val="00315606"/>
    <w:rsid w:val="00315F71"/>
    <w:rsid w:val="00321253"/>
    <w:rsid w:val="003234F6"/>
    <w:rsid w:val="003327AA"/>
    <w:rsid w:val="003329CE"/>
    <w:rsid w:val="00335D9D"/>
    <w:rsid w:val="00341DB4"/>
    <w:rsid w:val="00343C31"/>
    <w:rsid w:val="00350CC9"/>
    <w:rsid w:val="0035279E"/>
    <w:rsid w:val="0035337D"/>
    <w:rsid w:val="00354702"/>
    <w:rsid w:val="00354988"/>
    <w:rsid w:val="00355AB4"/>
    <w:rsid w:val="00362055"/>
    <w:rsid w:val="00362079"/>
    <w:rsid w:val="003634DB"/>
    <w:rsid w:val="00363AEF"/>
    <w:rsid w:val="003648CF"/>
    <w:rsid w:val="00375AD2"/>
    <w:rsid w:val="003766E1"/>
    <w:rsid w:val="00376766"/>
    <w:rsid w:val="003835A3"/>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0C1A"/>
    <w:rsid w:val="003F223E"/>
    <w:rsid w:val="0040233B"/>
    <w:rsid w:val="00406DA0"/>
    <w:rsid w:val="004074E1"/>
    <w:rsid w:val="0041077A"/>
    <w:rsid w:val="00411D17"/>
    <w:rsid w:val="0041207F"/>
    <w:rsid w:val="00412AE3"/>
    <w:rsid w:val="00414158"/>
    <w:rsid w:val="00417484"/>
    <w:rsid w:val="00422717"/>
    <w:rsid w:val="00424A41"/>
    <w:rsid w:val="00425548"/>
    <w:rsid w:val="0042743D"/>
    <w:rsid w:val="00433CCE"/>
    <w:rsid w:val="00436382"/>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91D3D"/>
    <w:rsid w:val="00493662"/>
    <w:rsid w:val="004A14CE"/>
    <w:rsid w:val="004A277D"/>
    <w:rsid w:val="004A38B3"/>
    <w:rsid w:val="004C43AE"/>
    <w:rsid w:val="004C4CE1"/>
    <w:rsid w:val="004D1990"/>
    <w:rsid w:val="004D25FB"/>
    <w:rsid w:val="004D354D"/>
    <w:rsid w:val="004D5F1E"/>
    <w:rsid w:val="004D6D2B"/>
    <w:rsid w:val="004E005C"/>
    <w:rsid w:val="004E7A4E"/>
    <w:rsid w:val="004F1B1A"/>
    <w:rsid w:val="004F5054"/>
    <w:rsid w:val="004F7479"/>
    <w:rsid w:val="00500F9C"/>
    <w:rsid w:val="00506E1D"/>
    <w:rsid w:val="00507F9B"/>
    <w:rsid w:val="00510CC0"/>
    <w:rsid w:val="00517774"/>
    <w:rsid w:val="00521C9A"/>
    <w:rsid w:val="0052297B"/>
    <w:rsid w:val="00523388"/>
    <w:rsid w:val="00527910"/>
    <w:rsid w:val="00530587"/>
    <w:rsid w:val="00532480"/>
    <w:rsid w:val="005340B9"/>
    <w:rsid w:val="00534D5C"/>
    <w:rsid w:val="00536BFA"/>
    <w:rsid w:val="005421FE"/>
    <w:rsid w:val="00542D41"/>
    <w:rsid w:val="00550F9A"/>
    <w:rsid w:val="00553DDF"/>
    <w:rsid w:val="0056022E"/>
    <w:rsid w:val="005606B4"/>
    <w:rsid w:val="00560FDE"/>
    <w:rsid w:val="00561F25"/>
    <w:rsid w:val="00562FB6"/>
    <w:rsid w:val="00564362"/>
    <w:rsid w:val="0057091E"/>
    <w:rsid w:val="00571237"/>
    <w:rsid w:val="00571AA8"/>
    <w:rsid w:val="00572775"/>
    <w:rsid w:val="00574A3C"/>
    <w:rsid w:val="00576B84"/>
    <w:rsid w:val="005850EF"/>
    <w:rsid w:val="00585206"/>
    <w:rsid w:val="00596290"/>
    <w:rsid w:val="005A5770"/>
    <w:rsid w:val="005A61DE"/>
    <w:rsid w:val="005B2DDC"/>
    <w:rsid w:val="005B69FA"/>
    <w:rsid w:val="005B6F70"/>
    <w:rsid w:val="005B7637"/>
    <w:rsid w:val="005B7749"/>
    <w:rsid w:val="005C6A53"/>
    <w:rsid w:val="005C6E74"/>
    <w:rsid w:val="005D3602"/>
    <w:rsid w:val="005D6073"/>
    <w:rsid w:val="005E0202"/>
    <w:rsid w:val="005E2087"/>
    <w:rsid w:val="005E5686"/>
    <w:rsid w:val="005F1FBD"/>
    <w:rsid w:val="005F2624"/>
    <w:rsid w:val="005F4DCA"/>
    <w:rsid w:val="005F6AE2"/>
    <w:rsid w:val="00606256"/>
    <w:rsid w:val="00607D45"/>
    <w:rsid w:val="00612465"/>
    <w:rsid w:val="00616557"/>
    <w:rsid w:val="00623ACD"/>
    <w:rsid w:val="00627F9B"/>
    <w:rsid w:val="0063769B"/>
    <w:rsid w:val="006403B5"/>
    <w:rsid w:val="006408A3"/>
    <w:rsid w:val="00643016"/>
    <w:rsid w:val="006433F6"/>
    <w:rsid w:val="00644D5E"/>
    <w:rsid w:val="006458BE"/>
    <w:rsid w:val="0065032E"/>
    <w:rsid w:val="006534A0"/>
    <w:rsid w:val="00654DD9"/>
    <w:rsid w:val="00655F23"/>
    <w:rsid w:val="00656503"/>
    <w:rsid w:val="006624D4"/>
    <w:rsid w:val="00664037"/>
    <w:rsid w:val="00664D92"/>
    <w:rsid w:val="00665215"/>
    <w:rsid w:val="006741C5"/>
    <w:rsid w:val="00675FE3"/>
    <w:rsid w:val="00680B37"/>
    <w:rsid w:val="0068163A"/>
    <w:rsid w:val="00685046"/>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6C51"/>
    <w:rsid w:val="006E7E34"/>
    <w:rsid w:val="006F1198"/>
    <w:rsid w:val="006F6FC2"/>
    <w:rsid w:val="00700900"/>
    <w:rsid w:val="007074F5"/>
    <w:rsid w:val="007213B6"/>
    <w:rsid w:val="00721BA2"/>
    <w:rsid w:val="00724E18"/>
    <w:rsid w:val="00724F56"/>
    <w:rsid w:val="007315C6"/>
    <w:rsid w:val="00731B41"/>
    <w:rsid w:val="007321F1"/>
    <w:rsid w:val="00740745"/>
    <w:rsid w:val="007411B0"/>
    <w:rsid w:val="00741FAF"/>
    <w:rsid w:val="007421FB"/>
    <w:rsid w:val="00743D23"/>
    <w:rsid w:val="007449A7"/>
    <w:rsid w:val="00745B61"/>
    <w:rsid w:val="00747C11"/>
    <w:rsid w:val="00755691"/>
    <w:rsid w:val="0075575F"/>
    <w:rsid w:val="00755E12"/>
    <w:rsid w:val="00767F18"/>
    <w:rsid w:val="007710E6"/>
    <w:rsid w:val="00771CAB"/>
    <w:rsid w:val="00780726"/>
    <w:rsid w:val="00780F82"/>
    <w:rsid w:val="0078296E"/>
    <w:rsid w:val="00784A69"/>
    <w:rsid w:val="007869D5"/>
    <w:rsid w:val="00787E86"/>
    <w:rsid w:val="00790C3D"/>
    <w:rsid w:val="007918F2"/>
    <w:rsid w:val="00792595"/>
    <w:rsid w:val="0079398E"/>
    <w:rsid w:val="007961D3"/>
    <w:rsid w:val="007A04CA"/>
    <w:rsid w:val="007A2E29"/>
    <w:rsid w:val="007A4279"/>
    <w:rsid w:val="007B07D8"/>
    <w:rsid w:val="007D0CA5"/>
    <w:rsid w:val="007D1015"/>
    <w:rsid w:val="007D18B0"/>
    <w:rsid w:val="007E0A80"/>
    <w:rsid w:val="007E3EBF"/>
    <w:rsid w:val="007F238C"/>
    <w:rsid w:val="00800383"/>
    <w:rsid w:val="008010BD"/>
    <w:rsid w:val="00803536"/>
    <w:rsid w:val="00803912"/>
    <w:rsid w:val="008077FC"/>
    <w:rsid w:val="00813C1E"/>
    <w:rsid w:val="00814314"/>
    <w:rsid w:val="008202D1"/>
    <w:rsid w:val="00821878"/>
    <w:rsid w:val="00823164"/>
    <w:rsid w:val="008245CD"/>
    <w:rsid w:val="00824B64"/>
    <w:rsid w:val="00827450"/>
    <w:rsid w:val="0083085D"/>
    <w:rsid w:val="008315F3"/>
    <w:rsid w:val="00832639"/>
    <w:rsid w:val="00835A81"/>
    <w:rsid w:val="00836511"/>
    <w:rsid w:val="00841540"/>
    <w:rsid w:val="00841AA6"/>
    <w:rsid w:val="00841E8A"/>
    <w:rsid w:val="00841FB6"/>
    <w:rsid w:val="00843F2F"/>
    <w:rsid w:val="00844B2F"/>
    <w:rsid w:val="00846ADC"/>
    <w:rsid w:val="00846E52"/>
    <w:rsid w:val="0084718A"/>
    <w:rsid w:val="008600DB"/>
    <w:rsid w:val="00861224"/>
    <w:rsid w:val="00861797"/>
    <w:rsid w:val="00863D22"/>
    <w:rsid w:val="008732A5"/>
    <w:rsid w:val="0087395E"/>
    <w:rsid w:val="00873FF9"/>
    <w:rsid w:val="00876384"/>
    <w:rsid w:val="0087653E"/>
    <w:rsid w:val="008804DC"/>
    <w:rsid w:val="00880B0B"/>
    <w:rsid w:val="00881052"/>
    <w:rsid w:val="00883911"/>
    <w:rsid w:val="00883947"/>
    <w:rsid w:val="00886CBB"/>
    <w:rsid w:val="00896DF7"/>
    <w:rsid w:val="008A2D0D"/>
    <w:rsid w:val="008A78CF"/>
    <w:rsid w:val="008B5546"/>
    <w:rsid w:val="008B60F0"/>
    <w:rsid w:val="008B7426"/>
    <w:rsid w:val="008C4278"/>
    <w:rsid w:val="008C4594"/>
    <w:rsid w:val="008C5CDB"/>
    <w:rsid w:val="008C7612"/>
    <w:rsid w:val="008D3D77"/>
    <w:rsid w:val="008E03C7"/>
    <w:rsid w:val="008E2D89"/>
    <w:rsid w:val="008E3258"/>
    <w:rsid w:val="008F0A5A"/>
    <w:rsid w:val="008F1066"/>
    <w:rsid w:val="008F2347"/>
    <w:rsid w:val="008F325C"/>
    <w:rsid w:val="008F3319"/>
    <w:rsid w:val="008F742E"/>
    <w:rsid w:val="009016F1"/>
    <w:rsid w:val="00901FED"/>
    <w:rsid w:val="0091221C"/>
    <w:rsid w:val="009145FF"/>
    <w:rsid w:val="00914830"/>
    <w:rsid w:val="00915126"/>
    <w:rsid w:val="00933EA7"/>
    <w:rsid w:val="00934AB4"/>
    <w:rsid w:val="009368A4"/>
    <w:rsid w:val="009377B8"/>
    <w:rsid w:val="00947785"/>
    <w:rsid w:val="009517EC"/>
    <w:rsid w:val="009558E9"/>
    <w:rsid w:val="00956D03"/>
    <w:rsid w:val="00957D12"/>
    <w:rsid w:val="0096043F"/>
    <w:rsid w:val="00963C20"/>
    <w:rsid w:val="009675E0"/>
    <w:rsid w:val="0097578D"/>
    <w:rsid w:val="009768AB"/>
    <w:rsid w:val="0098020E"/>
    <w:rsid w:val="009841D2"/>
    <w:rsid w:val="00986BCC"/>
    <w:rsid w:val="00987C0B"/>
    <w:rsid w:val="009925B1"/>
    <w:rsid w:val="00993CF5"/>
    <w:rsid w:val="009A0563"/>
    <w:rsid w:val="009B05E0"/>
    <w:rsid w:val="009B4DAF"/>
    <w:rsid w:val="009B6505"/>
    <w:rsid w:val="009C3999"/>
    <w:rsid w:val="009C6AAC"/>
    <w:rsid w:val="009D16C2"/>
    <w:rsid w:val="009D2F15"/>
    <w:rsid w:val="009D3C1B"/>
    <w:rsid w:val="009D48D1"/>
    <w:rsid w:val="009D6156"/>
    <w:rsid w:val="009D65CD"/>
    <w:rsid w:val="009E49A7"/>
    <w:rsid w:val="009F26D6"/>
    <w:rsid w:val="009F4236"/>
    <w:rsid w:val="009F42D0"/>
    <w:rsid w:val="009F60AD"/>
    <w:rsid w:val="00A011D2"/>
    <w:rsid w:val="00A032C7"/>
    <w:rsid w:val="00A04AF5"/>
    <w:rsid w:val="00A07F15"/>
    <w:rsid w:val="00A11A4F"/>
    <w:rsid w:val="00A127A3"/>
    <w:rsid w:val="00A15549"/>
    <w:rsid w:val="00A17102"/>
    <w:rsid w:val="00A262C2"/>
    <w:rsid w:val="00A30CCF"/>
    <w:rsid w:val="00A33AF1"/>
    <w:rsid w:val="00A3539F"/>
    <w:rsid w:val="00A36A9B"/>
    <w:rsid w:val="00A37785"/>
    <w:rsid w:val="00A41469"/>
    <w:rsid w:val="00A435AA"/>
    <w:rsid w:val="00A47166"/>
    <w:rsid w:val="00A539C2"/>
    <w:rsid w:val="00A634BA"/>
    <w:rsid w:val="00A6727F"/>
    <w:rsid w:val="00A67EF2"/>
    <w:rsid w:val="00A7252D"/>
    <w:rsid w:val="00A743E2"/>
    <w:rsid w:val="00A75870"/>
    <w:rsid w:val="00A75F17"/>
    <w:rsid w:val="00A77B70"/>
    <w:rsid w:val="00A81DF9"/>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7C81"/>
    <w:rsid w:val="00AF1D11"/>
    <w:rsid w:val="00AF32E3"/>
    <w:rsid w:val="00AF5C60"/>
    <w:rsid w:val="00AF5EC0"/>
    <w:rsid w:val="00AF6712"/>
    <w:rsid w:val="00B017CB"/>
    <w:rsid w:val="00B1053B"/>
    <w:rsid w:val="00B11592"/>
    <w:rsid w:val="00B13834"/>
    <w:rsid w:val="00B15F22"/>
    <w:rsid w:val="00B2090F"/>
    <w:rsid w:val="00B20E25"/>
    <w:rsid w:val="00B223FD"/>
    <w:rsid w:val="00B22F4C"/>
    <w:rsid w:val="00B24605"/>
    <w:rsid w:val="00B264DA"/>
    <w:rsid w:val="00B312DD"/>
    <w:rsid w:val="00B354E8"/>
    <w:rsid w:val="00B4054C"/>
    <w:rsid w:val="00B409F4"/>
    <w:rsid w:val="00B4380B"/>
    <w:rsid w:val="00B43BC8"/>
    <w:rsid w:val="00B43D90"/>
    <w:rsid w:val="00B460DA"/>
    <w:rsid w:val="00B47837"/>
    <w:rsid w:val="00B503C0"/>
    <w:rsid w:val="00B50B8B"/>
    <w:rsid w:val="00B5574B"/>
    <w:rsid w:val="00B56B20"/>
    <w:rsid w:val="00B56C4C"/>
    <w:rsid w:val="00B57AE5"/>
    <w:rsid w:val="00B61BEA"/>
    <w:rsid w:val="00B61F6D"/>
    <w:rsid w:val="00B627D4"/>
    <w:rsid w:val="00B65883"/>
    <w:rsid w:val="00B67B3F"/>
    <w:rsid w:val="00B67E48"/>
    <w:rsid w:val="00B7005D"/>
    <w:rsid w:val="00B71216"/>
    <w:rsid w:val="00B804DA"/>
    <w:rsid w:val="00B830D1"/>
    <w:rsid w:val="00B939DC"/>
    <w:rsid w:val="00B97C4A"/>
    <w:rsid w:val="00BA1508"/>
    <w:rsid w:val="00BA2C42"/>
    <w:rsid w:val="00BB2391"/>
    <w:rsid w:val="00BB40BE"/>
    <w:rsid w:val="00BB42B2"/>
    <w:rsid w:val="00BB733F"/>
    <w:rsid w:val="00BC0F37"/>
    <w:rsid w:val="00BC3835"/>
    <w:rsid w:val="00BC74D4"/>
    <w:rsid w:val="00BD00F1"/>
    <w:rsid w:val="00BD184E"/>
    <w:rsid w:val="00BD5C7A"/>
    <w:rsid w:val="00BD5E2B"/>
    <w:rsid w:val="00BE092F"/>
    <w:rsid w:val="00BE2431"/>
    <w:rsid w:val="00BF10E1"/>
    <w:rsid w:val="00BF3D5E"/>
    <w:rsid w:val="00BF7A4D"/>
    <w:rsid w:val="00C04CCA"/>
    <w:rsid w:val="00C04FAF"/>
    <w:rsid w:val="00C140A4"/>
    <w:rsid w:val="00C15811"/>
    <w:rsid w:val="00C17A9A"/>
    <w:rsid w:val="00C2023E"/>
    <w:rsid w:val="00C31D0B"/>
    <w:rsid w:val="00C32557"/>
    <w:rsid w:val="00C3437E"/>
    <w:rsid w:val="00C3758F"/>
    <w:rsid w:val="00C467C1"/>
    <w:rsid w:val="00C5081A"/>
    <w:rsid w:val="00C51142"/>
    <w:rsid w:val="00C53585"/>
    <w:rsid w:val="00C567F9"/>
    <w:rsid w:val="00C569DF"/>
    <w:rsid w:val="00C56B12"/>
    <w:rsid w:val="00C572E2"/>
    <w:rsid w:val="00C5754D"/>
    <w:rsid w:val="00C64A1C"/>
    <w:rsid w:val="00C66099"/>
    <w:rsid w:val="00C669F5"/>
    <w:rsid w:val="00C756F7"/>
    <w:rsid w:val="00C80D19"/>
    <w:rsid w:val="00C8367A"/>
    <w:rsid w:val="00C83FB3"/>
    <w:rsid w:val="00C94D81"/>
    <w:rsid w:val="00C9601F"/>
    <w:rsid w:val="00CA13B0"/>
    <w:rsid w:val="00CA21A2"/>
    <w:rsid w:val="00CA56D3"/>
    <w:rsid w:val="00CB14BF"/>
    <w:rsid w:val="00CB2BDF"/>
    <w:rsid w:val="00CC152C"/>
    <w:rsid w:val="00CC20A0"/>
    <w:rsid w:val="00CC6972"/>
    <w:rsid w:val="00CD7D0E"/>
    <w:rsid w:val="00CE2059"/>
    <w:rsid w:val="00CE3200"/>
    <w:rsid w:val="00CE4DFF"/>
    <w:rsid w:val="00CE5AC6"/>
    <w:rsid w:val="00CE715C"/>
    <w:rsid w:val="00CF7F43"/>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40BE9"/>
    <w:rsid w:val="00D4187B"/>
    <w:rsid w:val="00D43BF9"/>
    <w:rsid w:val="00D4762C"/>
    <w:rsid w:val="00D50746"/>
    <w:rsid w:val="00D51CA8"/>
    <w:rsid w:val="00D5255E"/>
    <w:rsid w:val="00D54CB6"/>
    <w:rsid w:val="00D60A32"/>
    <w:rsid w:val="00D61277"/>
    <w:rsid w:val="00D63A03"/>
    <w:rsid w:val="00D63E5A"/>
    <w:rsid w:val="00D66356"/>
    <w:rsid w:val="00D6767F"/>
    <w:rsid w:val="00D777C7"/>
    <w:rsid w:val="00D81FBD"/>
    <w:rsid w:val="00D84EEB"/>
    <w:rsid w:val="00D86C1B"/>
    <w:rsid w:val="00D94143"/>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759D"/>
    <w:rsid w:val="00E0303F"/>
    <w:rsid w:val="00E03257"/>
    <w:rsid w:val="00E03E5E"/>
    <w:rsid w:val="00E04E5D"/>
    <w:rsid w:val="00E07E82"/>
    <w:rsid w:val="00E10CAC"/>
    <w:rsid w:val="00E15782"/>
    <w:rsid w:val="00E22F68"/>
    <w:rsid w:val="00E246CA"/>
    <w:rsid w:val="00E272BF"/>
    <w:rsid w:val="00E30C28"/>
    <w:rsid w:val="00E3372F"/>
    <w:rsid w:val="00E35A5B"/>
    <w:rsid w:val="00E366D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4242"/>
    <w:rsid w:val="00EF5D30"/>
    <w:rsid w:val="00F036AA"/>
    <w:rsid w:val="00F1367F"/>
    <w:rsid w:val="00F14A2B"/>
    <w:rsid w:val="00F14AC5"/>
    <w:rsid w:val="00F15132"/>
    <w:rsid w:val="00F17E6E"/>
    <w:rsid w:val="00F222AC"/>
    <w:rsid w:val="00F22AC4"/>
    <w:rsid w:val="00F25040"/>
    <w:rsid w:val="00F26349"/>
    <w:rsid w:val="00F3449A"/>
    <w:rsid w:val="00F35AB5"/>
    <w:rsid w:val="00F42CD0"/>
    <w:rsid w:val="00F441BD"/>
    <w:rsid w:val="00F44380"/>
    <w:rsid w:val="00F513F1"/>
    <w:rsid w:val="00F5380B"/>
    <w:rsid w:val="00F6364E"/>
    <w:rsid w:val="00F6743F"/>
    <w:rsid w:val="00F72725"/>
    <w:rsid w:val="00F823C3"/>
    <w:rsid w:val="00F83373"/>
    <w:rsid w:val="00F84B27"/>
    <w:rsid w:val="00F85056"/>
    <w:rsid w:val="00F8520E"/>
    <w:rsid w:val="00F85FC3"/>
    <w:rsid w:val="00F86ABA"/>
    <w:rsid w:val="00F874D1"/>
    <w:rsid w:val="00F90558"/>
    <w:rsid w:val="00F909E8"/>
    <w:rsid w:val="00F953CA"/>
    <w:rsid w:val="00FA0E59"/>
    <w:rsid w:val="00FB29EA"/>
    <w:rsid w:val="00FB4722"/>
    <w:rsid w:val="00FB4A6E"/>
    <w:rsid w:val="00FB7A7F"/>
    <w:rsid w:val="00FD0C70"/>
    <w:rsid w:val="00FD2A98"/>
    <w:rsid w:val="00FD4365"/>
    <w:rsid w:val="00FD5E2E"/>
    <w:rsid w:val="00FD65DA"/>
    <w:rsid w:val="00FD7BDB"/>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sekretariat@kzcr.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vaclav.styvar@kzcr.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2.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3.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5.xml><?xml version="1.0" encoding="utf-8"?>
<ds:datastoreItem xmlns:ds="http://schemas.openxmlformats.org/officeDocument/2006/customXml" ds:itemID="{16F9B8E2-10D1-4A7E-8E27-2F10E6174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3731</Words>
  <Characters>22016</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25696</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Pajonk Miroslav</cp:lastModifiedBy>
  <cp:revision>2</cp:revision>
  <cp:lastPrinted>2017-09-13T11:01:00Z</cp:lastPrinted>
  <dcterms:created xsi:type="dcterms:W3CDTF">2020-09-15T10:00:00Z</dcterms:created>
  <dcterms:modified xsi:type="dcterms:W3CDTF">2020-09-15T10:00:00Z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